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DED0" w14:textId="77777777" w:rsidR="0084793F" w:rsidRPr="003D29BD" w:rsidRDefault="0084793F" w:rsidP="008479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D29BD">
        <w:rPr>
          <w:rFonts w:ascii="Arial Narrow" w:hAnsi="Arial Narrow"/>
          <w:b/>
          <w:sz w:val="28"/>
          <w:szCs w:val="28"/>
        </w:rPr>
        <w:t xml:space="preserve">AGENCY REQUEST GUIDELINES  </w:t>
      </w:r>
    </w:p>
    <w:p w14:paraId="1691B2E6" w14:textId="77777777" w:rsidR="0084793F" w:rsidRDefault="0084793F" w:rsidP="0084793F">
      <w:pPr>
        <w:pStyle w:val="NoSpacing"/>
        <w:jc w:val="both"/>
        <w:rPr>
          <w:rFonts w:ascii="Arial Narrow" w:hAnsi="Arial Narrow"/>
          <w:w w:val="102"/>
          <w:sz w:val="24"/>
          <w:szCs w:val="24"/>
        </w:rPr>
      </w:pPr>
    </w:p>
    <w:p w14:paraId="6E88D328" w14:textId="547878FA" w:rsidR="0084793F" w:rsidRDefault="0084793F" w:rsidP="0084793F">
      <w:pPr>
        <w:pStyle w:val="NoSpacing"/>
        <w:jc w:val="both"/>
        <w:rPr>
          <w:rFonts w:ascii="Arial Narrow" w:hAnsi="Arial Narrow"/>
          <w:w w:val="110"/>
          <w:sz w:val="24"/>
          <w:szCs w:val="24"/>
        </w:rPr>
      </w:pPr>
      <w:r>
        <w:rPr>
          <w:rFonts w:ascii="Arial Narrow" w:hAnsi="Arial Narrow"/>
          <w:w w:val="102"/>
          <w:sz w:val="24"/>
          <w:szCs w:val="24"/>
        </w:rPr>
        <w:t>T</w:t>
      </w:r>
      <w:r w:rsidRPr="00BA3274">
        <w:rPr>
          <w:rFonts w:ascii="Arial Narrow" w:hAnsi="Arial Narrow"/>
          <w:w w:val="102"/>
          <w:sz w:val="24"/>
          <w:szCs w:val="24"/>
        </w:rPr>
        <w:t xml:space="preserve">he </w:t>
      </w:r>
      <w:r w:rsidR="001D11A5">
        <w:rPr>
          <w:rFonts w:ascii="Arial Narrow" w:hAnsi="Arial Narrow"/>
          <w:w w:val="102"/>
          <w:sz w:val="24"/>
          <w:szCs w:val="24"/>
        </w:rPr>
        <w:t>FY</w:t>
      </w:r>
      <w:r w:rsidR="00247993">
        <w:rPr>
          <w:rFonts w:ascii="Arial Narrow" w:hAnsi="Arial Narrow"/>
          <w:w w:val="102"/>
          <w:sz w:val="24"/>
          <w:szCs w:val="24"/>
        </w:rPr>
        <w:t>2</w:t>
      </w:r>
      <w:r w:rsidR="00463C27">
        <w:rPr>
          <w:rFonts w:ascii="Arial Narrow" w:hAnsi="Arial Narrow"/>
          <w:w w:val="102"/>
          <w:sz w:val="24"/>
          <w:szCs w:val="24"/>
        </w:rPr>
        <w:t>7</w:t>
      </w:r>
      <w:r>
        <w:rPr>
          <w:rFonts w:ascii="Arial Narrow" w:hAnsi="Arial Narrow"/>
          <w:w w:val="102"/>
          <w:sz w:val="24"/>
          <w:szCs w:val="24"/>
        </w:rPr>
        <w:t xml:space="preserve"> </w:t>
      </w:r>
      <w:r w:rsidRPr="00BA3274">
        <w:rPr>
          <w:rFonts w:ascii="Arial Narrow" w:hAnsi="Arial Narrow"/>
          <w:w w:val="102"/>
          <w:sz w:val="24"/>
          <w:szCs w:val="24"/>
        </w:rPr>
        <w:t xml:space="preserve">Agency Funding Request Application </w:t>
      </w:r>
      <w:r>
        <w:rPr>
          <w:rFonts w:ascii="Arial Narrow" w:hAnsi="Arial Narrow"/>
          <w:w w:val="102"/>
          <w:sz w:val="24"/>
          <w:szCs w:val="24"/>
        </w:rPr>
        <w:t xml:space="preserve">is attached.  </w:t>
      </w:r>
      <w:r w:rsidRPr="00BA3274">
        <w:rPr>
          <w:rFonts w:ascii="Arial Narrow" w:hAnsi="Arial Narrow"/>
          <w:w w:val="106"/>
          <w:sz w:val="24"/>
          <w:szCs w:val="24"/>
        </w:rPr>
        <w:t>The application</w:t>
      </w:r>
      <w:r>
        <w:rPr>
          <w:rFonts w:ascii="Arial Narrow" w:hAnsi="Arial Narrow"/>
          <w:w w:val="106"/>
          <w:sz w:val="24"/>
          <w:szCs w:val="24"/>
        </w:rPr>
        <w:t>, along with a transmittal letter including the information detailed below,</w:t>
      </w:r>
      <w:r w:rsidRPr="00BA3274">
        <w:rPr>
          <w:rFonts w:ascii="Arial Narrow" w:hAnsi="Arial Narrow"/>
          <w:w w:val="106"/>
          <w:sz w:val="24"/>
          <w:szCs w:val="24"/>
        </w:rPr>
        <w:t xml:space="preserve"> must be </w:t>
      </w:r>
      <w:r>
        <w:rPr>
          <w:rFonts w:ascii="Arial Narrow" w:hAnsi="Arial Narrow"/>
          <w:w w:val="106"/>
          <w:sz w:val="24"/>
          <w:szCs w:val="24"/>
        </w:rPr>
        <w:t>submitted.  A</w:t>
      </w:r>
      <w:r w:rsidRPr="00BA3274">
        <w:rPr>
          <w:rFonts w:ascii="Arial Narrow" w:hAnsi="Arial Narrow"/>
          <w:w w:val="110"/>
          <w:sz w:val="24"/>
          <w:szCs w:val="24"/>
        </w:rPr>
        <w:t xml:space="preserve">ny supplemental information </w:t>
      </w:r>
      <w:r>
        <w:rPr>
          <w:rFonts w:ascii="Arial Narrow" w:hAnsi="Arial Narrow"/>
          <w:w w:val="110"/>
          <w:sz w:val="24"/>
          <w:szCs w:val="24"/>
        </w:rPr>
        <w:t xml:space="preserve">that would allow the Board of Supervisors to make a more informed decision is welcome.  Please send the completed request and transmittal letter on or before </w:t>
      </w:r>
      <w:r w:rsidR="0084454D">
        <w:rPr>
          <w:rFonts w:ascii="Arial Narrow" w:hAnsi="Arial Narrow"/>
          <w:w w:val="110"/>
          <w:sz w:val="24"/>
          <w:szCs w:val="24"/>
        </w:rPr>
        <w:t>Monday</w:t>
      </w:r>
      <w:r>
        <w:rPr>
          <w:rFonts w:ascii="Arial Narrow" w:hAnsi="Arial Narrow"/>
          <w:w w:val="110"/>
          <w:sz w:val="24"/>
          <w:szCs w:val="24"/>
        </w:rPr>
        <w:t xml:space="preserve">, </w:t>
      </w:r>
      <w:r w:rsidR="001D11A5">
        <w:rPr>
          <w:rFonts w:ascii="Arial Narrow" w:hAnsi="Arial Narrow"/>
          <w:w w:val="110"/>
          <w:sz w:val="24"/>
          <w:szCs w:val="24"/>
        </w:rPr>
        <w:t>January</w:t>
      </w:r>
      <w:r>
        <w:rPr>
          <w:rFonts w:ascii="Arial Narrow" w:hAnsi="Arial Narrow"/>
          <w:w w:val="110"/>
          <w:sz w:val="24"/>
          <w:szCs w:val="24"/>
        </w:rPr>
        <w:t xml:space="preserve"> </w:t>
      </w:r>
      <w:r w:rsidR="0084454D">
        <w:rPr>
          <w:rFonts w:ascii="Arial Narrow" w:hAnsi="Arial Narrow"/>
          <w:w w:val="110"/>
          <w:sz w:val="24"/>
          <w:szCs w:val="24"/>
        </w:rPr>
        <w:t>12</w:t>
      </w:r>
      <w:r>
        <w:rPr>
          <w:rFonts w:ascii="Arial Narrow" w:hAnsi="Arial Narrow"/>
          <w:w w:val="110"/>
          <w:sz w:val="24"/>
          <w:szCs w:val="24"/>
        </w:rPr>
        <w:t>, 20</w:t>
      </w:r>
      <w:r w:rsidR="005F3CEF">
        <w:rPr>
          <w:rFonts w:ascii="Arial Narrow" w:hAnsi="Arial Narrow"/>
          <w:w w:val="110"/>
          <w:sz w:val="24"/>
          <w:szCs w:val="24"/>
        </w:rPr>
        <w:t>2</w:t>
      </w:r>
      <w:r w:rsidR="00463C27">
        <w:rPr>
          <w:rFonts w:ascii="Arial Narrow" w:hAnsi="Arial Narrow"/>
          <w:w w:val="110"/>
          <w:sz w:val="24"/>
          <w:szCs w:val="24"/>
        </w:rPr>
        <w:t>6</w:t>
      </w:r>
      <w:r w:rsidR="004260FD">
        <w:rPr>
          <w:rFonts w:ascii="Arial Narrow" w:hAnsi="Arial Narrow"/>
          <w:w w:val="110"/>
          <w:sz w:val="24"/>
          <w:szCs w:val="24"/>
        </w:rPr>
        <w:t xml:space="preserve">.  Emails are </w:t>
      </w:r>
      <w:r w:rsidR="003169A0">
        <w:rPr>
          <w:rFonts w:ascii="Arial Narrow" w:hAnsi="Arial Narrow"/>
          <w:w w:val="110"/>
          <w:sz w:val="24"/>
          <w:szCs w:val="24"/>
        </w:rPr>
        <w:t>preferred</w:t>
      </w:r>
      <w:r>
        <w:rPr>
          <w:rFonts w:ascii="Arial Narrow" w:hAnsi="Arial Narrow"/>
          <w:w w:val="110"/>
          <w:sz w:val="24"/>
          <w:szCs w:val="24"/>
        </w:rPr>
        <w:t xml:space="preserve">.  </w:t>
      </w:r>
    </w:p>
    <w:p w14:paraId="121988D0" w14:textId="77777777" w:rsidR="0084793F" w:rsidRPr="00BA3274" w:rsidRDefault="0084793F" w:rsidP="0084793F">
      <w:pPr>
        <w:pStyle w:val="NoSpacing"/>
        <w:jc w:val="both"/>
        <w:rPr>
          <w:rFonts w:ascii="Arial Narrow" w:hAnsi="Arial Narrow"/>
          <w:w w:val="110"/>
          <w:sz w:val="24"/>
          <w:szCs w:val="24"/>
        </w:rPr>
      </w:pPr>
    </w:p>
    <w:p w14:paraId="78A260F6" w14:textId="77777777" w:rsidR="0084793F" w:rsidRPr="00BA3274" w:rsidRDefault="0084793F" w:rsidP="0084793F">
      <w:pPr>
        <w:spacing w:after="0" w:line="240" w:lineRule="auto"/>
        <w:jc w:val="center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Surry County Administrator’s Office</w:t>
      </w:r>
    </w:p>
    <w:p w14:paraId="086EAF90" w14:textId="54298182" w:rsidR="0084793F" w:rsidRDefault="0084793F" w:rsidP="0084793F">
      <w:pPr>
        <w:spacing w:after="0" w:line="240" w:lineRule="auto"/>
        <w:jc w:val="center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 xml:space="preserve">Attn:  </w:t>
      </w:r>
      <w:r>
        <w:rPr>
          <w:rFonts w:ascii="Arial Narrow" w:hAnsi="Arial Narrow"/>
          <w:w w:val="110"/>
          <w:sz w:val="24"/>
          <w:szCs w:val="24"/>
        </w:rPr>
        <w:t>Finance D</w:t>
      </w:r>
      <w:r w:rsidR="0084454D">
        <w:rPr>
          <w:rFonts w:ascii="Arial Narrow" w:hAnsi="Arial Narrow"/>
          <w:w w:val="110"/>
          <w:sz w:val="24"/>
          <w:szCs w:val="24"/>
        </w:rPr>
        <w:t>epartment</w:t>
      </w:r>
    </w:p>
    <w:p w14:paraId="1951D3E6" w14:textId="77777777" w:rsidR="0084793F" w:rsidRPr="0084454D" w:rsidRDefault="0084793F" w:rsidP="0084793F">
      <w:pPr>
        <w:spacing w:after="0" w:line="240" w:lineRule="auto"/>
        <w:jc w:val="center"/>
        <w:rPr>
          <w:rFonts w:ascii="Arial Narrow" w:hAnsi="Arial Narrow"/>
          <w:w w:val="110"/>
          <w:sz w:val="24"/>
          <w:szCs w:val="24"/>
          <w:lang w:val="fr-FR"/>
        </w:rPr>
      </w:pPr>
      <w:r w:rsidRPr="0084454D">
        <w:rPr>
          <w:rFonts w:ascii="Arial Narrow" w:hAnsi="Arial Narrow"/>
          <w:w w:val="110"/>
          <w:sz w:val="24"/>
          <w:szCs w:val="24"/>
          <w:lang w:val="fr-FR"/>
        </w:rPr>
        <w:t>P. O. Box 65</w:t>
      </w:r>
      <w:r w:rsidRPr="0084454D">
        <w:rPr>
          <w:rFonts w:ascii="Arial Narrow" w:hAnsi="Arial Narrow"/>
          <w:w w:val="110"/>
          <w:sz w:val="24"/>
          <w:szCs w:val="24"/>
          <w:lang w:val="fr-FR"/>
        </w:rPr>
        <w:br/>
        <w:t>Surry, VA  23883</w:t>
      </w:r>
    </w:p>
    <w:p w14:paraId="733AD4F3" w14:textId="39FFCDF4" w:rsidR="0084793F" w:rsidRPr="00BA3274" w:rsidRDefault="0084454D" w:rsidP="0084793F">
      <w:pPr>
        <w:spacing w:after="0" w:line="240" w:lineRule="auto"/>
        <w:jc w:val="center"/>
        <w:rPr>
          <w:rFonts w:ascii="Arial Narrow" w:hAnsi="Arial Narrow"/>
          <w:w w:val="110"/>
          <w:sz w:val="24"/>
          <w:szCs w:val="24"/>
        </w:rPr>
      </w:pPr>
      <w:hyperlink r:id="rId7" w:history="1">
        <w:r w:rsidRPr="008669CE">
          <w:rPr>
            <w:rStyle w:val="Hyperlink"/>
            <w:rFonts w:ascii="Arial Narrow" w:hAnsi="Arial Narrow"/>
            <w:w w:val="110"/>
            <w:sz w:val="24"/>
            <w:szCs w:val="24"/>
          </w:rPr>
          <w:t>budget@surrycountyva.gov</w:t>
        </w:r>
      </w:hyperlink>
      <w:r w:rsidR="0084793F">
        <w:rPr>
          <w:rFonts w:ascii="Arial Narrow" w:hAnsi="Arial Narrow"/>
          <w:w w:val="110"/>
          <w:sz w:val="24"/>
          <w:szCs w:val="24"/>
        </w:rPr>
        <w:t xml:space="preserve"> </w:t>
      </w:r>
    </w:p>
    <w:p w14:paraId="33086989" w14:textId="77777777" w:rsidR="0084793F" w:rsidRPr="00BA3274" w:rsidRDefault="0084793F" w:rsidP="0084793F">
      <w:pPr>
        <w:spacing w:after="0" w:line="240" w:lineRule="auto"/>
        <w:jc w:val="center"/>
        <w:rPr>
          <w:rFonts w:ascii="Arial Narrow" w:hAnsi="Arial Narrow"/>
          <w:w w:val="110"/>
          <w:sz w:val="24"/>
          <w:szCs w:val="24"/>
        </w:rPr>
      </w:pPr>
    </w:p>
    <w:p w14:paraId="64C57EF7" w14:textId="77777777" w:rsidR="0084793F" w:rsidRDefault="0084793F" w:rsidP="0084793F">
      <w:p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Your organization may apply</w:t>
      </w:r>
      <w:r>
        <w:rPr>
          <w:rFonts w:ascii="Arial Narrow" w:hAnsi="Arial Narrow"/>
          <w:w w:val="110"/>
          <w:sz w:val="24"/>
          <w:szCs w:val="24"/>
        </w:rPr>
        <w:t xml:space="preserve"> for</w:t>
      </w:r>
      <w:r w:rsidRPr="00BA3274">
        <w:rPr>
          <w:rFonts w:ascii="Arial Narrow" w:hAnsi="Arial Narrow"/>
          <w:w w:val="110"/>
          <w:sz w:val="24"/>
          <w:szCs w:val="24"/>
        </w:rPr>
        <w:t xml:space="preserve"> or continue to request funding from the County provided it meets the following application guidelines:</w:t>
      </w:r>
    </w:p>
    <w:p w14:paraId="07A4AD8A" w14:textId="77777777" w:rsidR="0084793F" w:rsidRPr="00BA3274" w:rsidRDefault="0084793F" w:rsidP="0084793F">
      <w:p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</w:p>
    <w:p w14:paraId="53A23882" w14:textId="77777777" w:rsidR="0084793F" w:rsidRDefault="0084793F" w:rsidP="00847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Must be a community-based service organization</w:t>
      </w:r>
      <w:r w:rsidR="00247993">
        <w:rPr>
          <w:rFonts w:ascii="Arial Narrow" w:hAnsi="Arial Narrow"/>
          <w:w w:val="110"/>
          <w:sz w:val="24"/>
          <w:szCs w:val="24"/>
        </w:rPr>
        <w:t>, providing services to Surry County residents</w:t>
      </w:r>
    </w:p>
    <w:p w14:paraId="115EC7F8" w14:textId="77777777" w:rsidR="0084793F" w:rsidRPr="00BA3274" w:rsidRDefault="0084793F" w:rsidP="0084793F">
      <w:pPr>
        <w:pStyle w:val="ListParagraph"/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</w:p>
    <w:p w14:paraId="7C2A286B" w14:textId="77777777" w:rsidR="0084793F" w:rsidRDefault="0084793F" w:rsidP="00847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Must be established for a minimum of three years</w:t>
      </w:r>
    </w:p>
    <w:p w14:paraId="785D7AF7" w14:textId="77777777" w:rsidR="0084793F" w:rsidRPr="00BA3274" w:rsidRDefault="0084793F" w:rsidP="0084793F">
      <w:pPr>
        <w:pStyle w:val="ListParagraph"/>
        <w:spacing w:after="0" w:line="240" w:lineRule="auto"/>
        <w:ind w:left="0"/>
        <w:jc w:val="both"/>
        <w:rPr>
          <w:rFonts w:ascii="Arial Narrow" w:hAnsi="Arial Narrow"/>
          <w:w w:val="110"/>
          <w:sz w:val="24"/>
          <w:szCs w:val="24"/>
        </w:rPr>
      </w:pPr>
    </w:p>
    <w:p w14:paraId="35435DBA" w14:textId="77777777" w:rsidR="0084793F" w:rsidRPr="00BA3274" w:rsidRDefault="0084793F" w:rsidP="008479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Must have a tax-exempt number from the Internal Revenue Service or have other regulatory status</w:t>
      </w:r>
    </w:p>
    <w:p w14:paraId="746F761E" w14:textId="77777777" w:rsidR="0084793F" w:rsidRPr="00BA3274" w:rsidRDefault="0084793F" w:rsidP="0084793F">
      <w:p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</w:p>
    <w:p w14:paraId="73135D06" w14:textId="77777777" w:rsidR="0084793F" w:rsidRPr="00BA3274" w:rsidRDefault="0084793F" w:rsidP="0084793F">
      <w:p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All completed applications must be accompanied by the following:</w:t>
      </w:r>
    </w:p>
    <w:p w14:paraId="48E4A065" w14:textId="77777777" w:rsidR="0084793F" w:rsidRPr="00BA3274" w:rsidRDefault="0084793F" w:rsidP="0084793F">
      <w:p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</w:p>
    <w:p w14:paraId="05EA2E38" w14:textId="77777777" w:rsidR="0084793F" w:rsidRDefault="0084793F" w:rsidP="008479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>
        <w:rPr>
          <w:rFonts w:ascii="Arial Narrow" w:hAnsi="Arial Narrow"/>
          <w:w w:val="110"/>
          <w:sz w:val="24"/>
          <w:szCs w:val="24"/>
        </w:rPr>
        <w:t xml:space="preserve">A copy of the most recent </w:t>
      </w:r>
      <w:r w:rsidRPr="00BA3274">
        <w:rPr>
          <w:rFonts w:ascii="Arial Narrow" w:hAnsi="Arial Narrow"/>
          <w:w w:val="110"/>
          <w:sz w:val="24"/>
          <w:szCs w:val="24"/>
        </w:rPr>
        <w:t>independe</w:t>
      </w:r>
      <w:r>
        <w:rPr>
          <w:rFonts w:ascii="Arial Narrow" w:hAnsi="Arial Narrow"/>
          <w:w w:val="110"/>
          <w:sz w:val="24"/>
          <w:szCs w:val="24"/>
        </w:rPr>
        <w:t xml:space="preserve">nt audit report.  </w:t>
      </w:r>
      <w:r w:rsidRPr="00BA3274">
        <w:rPr>
          <w:rFonts w:ascii="Arial Narrow" w:hAnsi="Arial Narrow"/>
          <w:w w:val="110"/>
          <w:sz w:val="24"/>
          <w:szCs w:val="24"/>
        </w:rPr>
        <w:t xml:space="preserve">If </w:t>
      </w:r>
      <w:r>
        <w:rPr>
          <w:rFonts w:ascii="Arial Narrow" w:hAnsi="Arial Narrow"/>
          <w:w w:val="110"/>
          <w:sz w:val="24"/>
          <w:szCs w:val="24"/>
        </w:rPr>
        <w:t xml:space="preserve">an independent audit is not completed, an internal financial statement must be included.  </w:t>
      </w:r>
      <w:r w:rsidRPr="0099599D">
        <w:rPr>
          <w:rFonts w:ascii="Arial Narrow" w:hAnsi="Arial Narrow"/>
          <w:b/>
          <w:w w:val="110"/>
          <w:sz w:val="24"/>
          <w:szCs w:val="24"/>
        </w:rPr>
        <w:t xml:space="preserve">Please note that failure to provide an audit may delay </w:t>
      </w:r>
      <w:r w:rsidR="00821752">
        <w:rPr>
          <w:rFonts w:ascii="Arial Narrow" w:hAnsi="Arial Narrow"/>
          <w:b/>
          <w:w w:val="110"/>
          <w:sz w:val="24"/>
          <w:szCs w:val="24"/>
        </w:rPr>
        <w:t xml:space="preserve">or disqualify </w:t>
      </w:r>
      <w:r w:rsidRPr="0099599D">
        <w:rPr>
          <w:rFonts w:ascii="Arial Narrow" w:hAnsi="Arial Narrow"/>
          <w:b/>
          <w:w w:val="110"/>
          <w:sz w:val="24"/>
          <w:szCs w:val="24"/>
        </w:rPr>
        <w:t>funding for an organization.</w:t>
      </w:r>
      <w:r>
        <w:rPr>
          <w:rFonts w:ascii="Arial Narrow" w:hAnsi="Arial Narrow"/>
          <w:w w:val="110"/>
          <w:sz w:val="24"/>
          <w:szCs w:val="24"/>
        </w:rPr>
        <w:t xml:space="preserve">  </w:t>
      </w:r>
    </w:p>
    <w:p w14:paraId="03FBC090" w14:textId="77777777" w:rsidR="00247993" w:rsidRDefault="00247993" w:rsidP="00247993">
      <w:pPr>
        <w:pStyle w:val="ListParagraph"/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</w:p>
    <w:p w14:paraId="6C16F9D9" w14:textId="1132A8AA" w:rsidR="00247993" w:rsidRPr="00BA3274" w:rsidRDefault="00247993" w:rsidP="008479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>
        <w:rPr>
          <w:rFonts w:ascii="Arial Narrow" w:hAnsi="Arial Narrow"/>
          <w:w w:val="110"/>
          <w:sz w:val="24"/>
          <w:szCs w:val="24"/>
        </w:rPr>
        <w:t>Detailed information on how FY20</w:t>
      </w:r>
      <w:r w:rsidR="001E3C3C">
        <w:rPr>
          <w:rFonts w:ascii="Arial Narrow" w:hAnsi="Arial Narrow"/>
          <w:w w:val="110"/>
          <w:sz w:val="24"/>
          <w:szCs w:val="24"/>
        </w:rPr>
        <w:t>2</w:t>
      </w:r>
      <w:r w:rsidR="00463C27">
        <w:rPr>
          <w:rFonts w:ascii="Arial Narrow" w:hAnsi="Arial Narrow"/>
          <w:w w:val="110"/>
          <w:sz w:val="24"/>
          <w:szCs w:val="24"/>
        </w:rPr>
        <w:t>4-25</w:t>
      </w:r>
      <w:r>
        <w:rPr>
          <w:rFonts w:ascii="Arial Narrow" w:hAnsi="Arial Narrow"/>
          <w:w w:val="110"/>
          <w:sz w:val="24"/>
          <w:szCs w:val="24"/>
        </w:rPr>
        <w:t xml:space="preserve"> and 20</w:t>
      </w:r>
      <w:r w:rsidR="003169A0">
        <w:rPr>
          <w:rFonts w:ascii="Arial Narrow" w:hAnsi="Arial Narrow"/>
          <w:w w:val="110"/>
          <w:sz w:val="24"/>
          <w:szCs w:val="24"/>
        </w:rPr>
        <w:t>2</w:t>
      </w:r>
      <w:r w:rsidR="00463C27">
        <w:rPr>
          <w:rFonts w:ascii="Arial Narrow" w:hAnsi="Arial Narrow"/>
          <w:w w:val="110"/>
          <w:sz w:val="24"/>
          <w:szCs w:val="24"/>
        </w:rPr>
        <w:t>5-26</w:t>
      </w:r>
      <w:r>
        <w:rPr>
          <w:rFonts w:ascii="Arial Narrow" w:hAnsi="Arial Narrow"/>
          <w:w w:val="110"/>
          <w:sz w:val="24"/>
          <w:szCs w:val="24"/>
        </w:rPr>
        <w:t xml:space="preserve"> funding from Surry County was/is being used.</w:t>
      </w:r>
    </w:p>
    <w:p w14:paraId="487BFA1C" w14:textId="77777777" w:rsidR="0084793F" w:rsidRPr="00BA3274" w:rsidRDefault="0084793F" w:rsidP="0084793F">
      <w:pPr>
        <w:pStyle w:val="ListParagraph"/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</w:p>
    <w:p w14:paraId="5736DCD0" w14:textId="77777777" w:rsidR="0084793F" w:rsidRPr="00BA3274" w:rsidRDefault="0084793F" w:rsidP="008479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A list of the agency’s Board of Directors</w:t>
      </w:r>
      <w:r>
        <w:rPr>
          <w:rFonts w:ascii="Arial Narrow" w:hAnsi="Arial Narrow"/>
          <w:w w:val="110"/>
          <w:sz w:val="24"/>
          <w:szCs w:val="24"/>
        </w:rPr>
        <w:t>,</w:t>
      </w:r>
      <w:r w:rsidRPr="00BA3274">
        <w:rPr>
          <w:rFonts w:ascii="Arial Narrow" w:hAnsi="Arial Narrow"/>
          <w:w w:val="110"/>
          <w:sz w:val="24"/>
          <w:szCs w:val="24"/>
        </w:rPr>
        <w:t xml:space="preserve"> if applicable</w:t>
      </w:r>
    </w:p>
    <w:p w14:paraId="6EC1ECD4" w14:textId="77777777" w:rsidR="0084793F" w:rsidRPr="00BA3274" w:rsidRDefault="0084793F" w:rsidP="0084793F">
      <w:pPr>
        <w:pStyle w:val="ListParagraph"/>
        <w:spacing w:after="0" w:line="240" w:lineRule="auto"/>
        <w:rPr>
          <w:rFonts w:ascii="Arial Narrow" w:hAnsi="Arial Narrow"/>
          <w:w w:val="110"/>
          <w:sz w:val="24"/>
          <w:szCs w:val="24"/>
        </w:rPr>
      </w:pPr>
    </w:p>
    <w:p w14:paraId="20A775FB" w14:textId="77777777" w:rsidR="0084793F" w:rsidRPr="00BA3274" w:rsidRDefault="0084793F" w:rsidP="0084793F">
      <w:pPr>
        <w:spacing w:after="0" w:line="240" w:lineRule="auto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The transmittal letter should include the following information:</w:t>
      </w:r>
    </w:p>
    <w:p w14:paraId="5365E67D" w14:textId="77777777" w:rsidR="0084793F" w:rsidRPr="00BA3274" w:rsidRDefault="0084793F" w:rsidP="0084793F">
      <w:pPr>
        <w:spacing w:after="0" w:line="240" w:lineRule="auto"/>
        <w:rPr>
          <w:rFonts w:ascii="Arial Narrow" w:hAnsi="Arial Narrow"/>
          <w:w w:val="110"/>
          <w:sz w:val="24"/>
          <w:szCs w:val="24"/>
        </w:rPr>
      </w:pPr>
    </w:p>
    <w:p w14:paraId="07482E1E" w14:textId="77777777" w:rsidR="0084793F" w:rsidRPr="00BA3274" w:rsidRDefault="0084793F" w:rsidP="0084793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w w:val="110"/>
          <w:sz w:val="24"/>
          <w:szCs w:val="24"/>
        </w:rPr>
      </w:pPr>
      <w:r>
        <w:rPr>
          <w:rFonts w:ascii="Arial Narrow" w:hAnsi="Arial Narrow"/>
          <w:w w:val="110"/>
          <w:sz w:val="24"/>
          <w:szCs w:val="24"/>
        </w:rPr>
        <w:t>The m</w:t>
      </w:r>
      <w:r w:rsidRPr="00BA3274">
        <w:rPr>
          <w:rFonts w:ascii="Arial Narrow" w:hAnsi="Arial Narrow"/>
          <w:w w:val="110"/>
          <w:sz w:val="24"/>
          <w:szCs w:val="24"/>
        </w:rPr>
        <w:t>ission</w:t>
      </w:r>
      <w:r>
        <w:rPr>
          <w:rFonts w:ascii="Arial Narrow" w:hAnsi="Arial Narrow"/>
          <w:w w:val="110"/>
          <w:sz w:val="24"/>
          <w:szCs w:val="24"/>
        </w:rPr>
        <w:t xml:space="preserve"> or </w:t>
      </w:r>
      <w:r w:rsidRPr="00BA3274">
        <w:rPr>
          <w:rFonts w:ascii="Arial Narrow" w:hAnsi="Arial Narrow"/>
          <w:w w:val="110"/>
          <w:sz w:val="24"/>
          <w:szCs w:val="24"/>
        </w:rPr>
        <w:t>purpose of the agency</w:t>
      </w:r>
      <w:r>
        <w:rPr>
          <w:rFonts w:ascii="Arial Narrow" w:hAnsi="Arial Narrow"/>
          <w:w w:val="110"/>
          <w:sz w:val="24"/>
          <w:szCs w:val="24"/>
        </w:rPr>
        <w:t xml:space="preserve"> describing its target population and/or service recipients</w:t>
      </w:r>
    </w:p>
    <w:p w14:paraId="771DED2B" w14:textId="77777777" w:rsidR="0084793F" w:rsidRPr="00BA3274" w:rsidRDefault="0084793F" w:rsidP="0084793F">
      <w:pPr>
        <w:pStyle w:val="ListParagraph"/>
        <w:spacing w:after="0" w:line="240" w:lineRule="auto"/>
        <w:rPr>
          <w:rFonts w:ascii="Arial Narrow" w:hAnsi="Arial Narrow"/>
          <w:w w:val="110"/>
          <w:sz w:val="24"/>
          <w:szCs w:val="24"/>
        </w:rPr>
      </w:pPr>
    </w:p>
    <w:p w14:paraId="52207445" w14:textId="77777777" w:rsidR="0084793F" w:rsidRDefault="0084793F" w:rsidP="0084793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w w:val="110"/>
          <w:sz w:val="24"/>
          <w:szCs w:val="24"/>
        </w:rPr>
      </w:pPr>
      <w:r w:rsidRPr="00AE59E6">
        <w:rPr>
          <w:rFonts w:ascii="Arial Narrow" w:hAnsi="Arial Narrow"/>
          <w:w w:val="110"/>
          <w:sz w:val="24"/>
          <w:szCs w:val="24"/>
        </w:rPr>
        <w:t>A budget detailing how the requested funds will be utilized, including an itemized listing of services to be provided to the citizens of Surry County</w:t>
      </w:r>
    </w:p>
    <w:p w14:paraId="42195967" w14:textId="77777777" w:rsidR="0084793F" w:rsidRDefault="0084793F" w:rsidP="0084793F">
      <w:pPr>
        <w:pStyle w:val="ListParagraph"/>
        <w:spacing w:after="0" w:line="240" w:lineRule="auto"/>
        <w:ind w:left="0"/>
        <w:jc w:val="both"/>
        <w:rPr>
          <w:rFonts w:ascii="Arial Narrow" w:hAnsi="Arial Narrow"/>
          <w:w w:val="110"/>
          <w:sz w:val="24"/>
          <w:szCs w:val="24"/>
        </w:rPr>
      </w:pPr>
    </w:p>
    <w:p w14:paraId="61879231" w14:textId="77777777" w:rsidR="0084793F" w:rsidRDefault="0084793F" w:rsidP="0084793F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w w:val="110"/>
          <w:sz w:val="24"/>
          <w:szCs w:val="24"/>
        </w:rPr>
      </w:pPr>
      <w:r w:rsidRPr="00BA3274">
        <w:rPr>
          <w:rFonts w:ascii="Arial Narrow" w:hAnsi="Arial Narrow"/>
          <w:w w:val="110"/>
          <w:sz w:val="24"/>
          <w:szCs w:val="24"/>
        </w:rPr>
        <w:t>Organization</w:t>
      </w:r>
      <w:r>
        <w:rPr>
          <w:rFonts w:ascii="Arial Narrow" w:hAnsi="Arial Narrow"/>
          <w:w w:val="110"/>
          <w:sz w:val="24"/>
          <w:szCs w:val="24"/>
        </w:rPr>
        <w:t>al</w:t>
      </w:r>
      <w:r w:rsidRPr="00BA3274">
        <w:rPr>
          <w:rFonts w:ascii="Arial Narrow" w:hAnsi="Arial Narrow"/>
          <w:w w:val="110"/>
          <w:sz w:val="24"/>
          <w:szCs w:val="24"/>
        </w:rPr>
        <w:t xml:space="preserve"> structu</w:t>
      </w:r>
      <w:r>
        <w:rPr>
          <w:rFonts w:ascii="Arial Narrow" w:hAnsi="Arial Narrow"/>
          <w:w w:val="110"/>
          <w:sz w:val="24"/>
          <w:szCs w:val="24"/>
        </w:rPr>
        <w:t>re</w:t>
      </w:r>
    </w:p>
    <w:p w14:paraId="29005079" w14:textId="77777777" w:rsidR="0084793F" w:rsidRPr="00BA3274" w:rsidRDefault="0084793F" w:rsidP="0084793F">
      <w:pPr>
        <w:pStyle w:val="ListParagraph"/>
        <w:spacing w:after="0" w:line="240" w:lineRule="auto"/>
        <w:rPr>
          <w:rFonts w:ascii="Arial Narrow" w:hAnsi="Arial Narrow"/>
          <w:w w:val="110"/>
          <w:sz w:val="24"/>
          <w:szCs w:val="24"/>
        </w:rPr>
      </w:pPr>
    </w:p>
    <w:p w14:paraId="0C1BF04D" w14:textId="6061DCA0" w:rsidR="008F4F47" w:rsidRDefault="0084793F" w:rsidP="00247993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247993">
        <w:rPr>
          <w:rFonts w:ascii="Arial Narrow" w:hAnsi="Arial Narrow"/>
          <w:w w:val="110"/>
          <w:sz w:val="24"/>
          <w:szCs w:val="24"/>
        </w:rPr>
        <w:t>The FY</w:t>
      </w:r>
      <w:r w:rsidR="00247993" w:rsidRPr="00247993">
        <w:rPr>
          <w:rFonts w:ascii="Arial Narrow" w:hAnsi="Arial Narrow"/>
          <w:w w:val="110"/>
          <w:sz w:val="24"/>
          <w:szCs w:val="24"/>
        </w:rPr>
        <w:t>2</w:t>
      </w:r>
      <w:r w:rsidR="00463C27">
        <w:rPr>
          <w:rFonts w:ascii="Arial Narrow" w:hAnsi="Arial Narrow"/>
          <w:w w:val="110"/>
          <w:sz w:val="24"/>
          <w:szCs w:val="24"/>
        </w:rPr>
        <w:t>7</w:t>
      </w:r>
      <w:r w:rsidRPr="00247993">
        <w:rPr>
          <w:rFonts w:ascii="Arial Narrow" w:hAnsi="Arial Narrow"/>
          <w:w w:val="110"/>
          <w:sz w:val="24"/>
          <w:szCs w:val="24"/>
        </w:rPr>
        <w:t xml:space="preserve"> budget request, including how the request amount was determined</w:t>
      </w:r>
    </w:p>
    <w:sectPr w:rsidR="008F4F47" w:rsidSect="00005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414F" w14:textId="77777777" w:rsidR="00CC5BF3" w:rsidRDefault="00CC5BF3" w:rsidP="007C4E8F">
      <w:pPr>
        <w:spacing w:after="0" w:line="240" w:lineRule="auto"/>
      </w:pPr>
      <w:r>
        <w:separator/>
      </w:r>
    </w:p>
  </w:endnote>
  <w:endnote w:type="continuationSeparator" w:id="0">
    <w:p w14:paraId="02BD76CC" w14:textId="77777777" w:rsidR="00CC5BF3" w:rsidRDefault="00CC5BF3" w:rsidP="007C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43BD" w14:textId="77777777" w:rsidR="007C4E8F" w:rsidRDefault="007C4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E2C1" w14:textId="77777777" w:rsidR="007C4E8F" w:rsidRDefault="007C4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9F09" w14:textId="77777777" w:rsidR="007C4E8F" w:rsidRDefault="007C4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B2E7" w14:textId="77777777" w:rsidR="00CC5BF3" w:rsidRDefault="00CC5BF3" w:rsidP="007C4E8F">
      <w:pPr>
        <w:spacing w:after="0" w:line="240" w:lineRule="auto"/>
      </w:pPr>
      <w:r>
        <w:separator/>
      </w:r>
    </w:p>
  </w:footnote>
  <w:footnote w:type="continuationSeparator" w:id="0">
    <w:p w14:paraId="5D319785" w14:textId="77777777" w:rsidR="00CC5BF3" w:rsidRDefault="00CC5BF3" w:rsidP="007C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14D0" w14:textId="77777777" w:rsidR="007C4E8F" w:rsidRDefault="007C4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9865" w14:textId="77777777" w:rsidR="007C4E8F" w:rsidRDefault="007C4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38C5" w14:textId="77777777" w:rsidR="007C4E8F" w:rsidRDefault="007C4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3F51"/>
    <w:multiLevelType w:val="hybridMultilevel"/>
    <w:tmpl w:val="F76A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30971"/>
    <w:multiLevelType w:val="hybridMultilevel"/>
    <w:tmpl w:val="2034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0B2"/>
    <w:multiLevelType w:val="hybridMultilevel"/>
    <w:tmpl w:val="A67A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99233">
    <w:abstractNumId w:val="2"/>
  </w:num>
  <w:num w:numId="2" w16cid:durableId="737944453">
    <w:abstractNumId w:val="0"/>
  </w:num>
  <w:num w:numId="3" w16cid:durableId="18924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0595B"/>
    <w:rsid w:val="0000736D"/>
    <w:rsid w:val="00037A47"/>
    <w:rsid w:val="000B3D86"/>
    <w:rsid w:val="001D11A5"/>
    <w:rsid w:val="001E3C3C"/>
    <w:rsid w:val="00247993"/>
    <w:rsid w:val="0031413B"/>
    <w:rsid w:val="003169A0"/>
    <w:rsid w:val="00343712"/>
    <w:rsid w:val="0039315C"/>
    <w:rsid w:val="003B7E71"/>
    <w:rsid w:val="004260FD"/>
    <w:rsid w:val="00463C27"/>
    <w:rsid w:val="00477F46"/>
    <w:rsid w:val="00594B14"/>
    <w:rsid w:val="005B2D3B"/>
    <w:rsid w:val="005F350F"/>
    <w:rsid w:val="005F3CEF"/>
    <w:rsid w:val="006A3F43"/>
    <w:rsid w:val="007515F8"/>
    <w:rsid w:val="007C4E8F"/>
    <w:rsid w:val="00821752"/>
    <w:rsid w:val="0084454D"/>
    <w:rsid w:val="0084793F"/>
    <w:rsid w:val="00875306"/>
    <w:rsid w:val="008F4F47"/>
    <w:rsid w:val="00940C0C"/>
    <w:rsid w:val="00A26400"/>
    <w:rsid w:val="00A35954"/>
    <w:rsid w:val="00A52726"/>
    <w:rsid w:val="00AB292C"/>
    <w:rsid w:val="00AB5AB8"/>
    <w:rsid w:val="00B24C80"/>
    <w:rsid w:val="00B274A1"/>
    <w:rsid w:val="00B52FE2"/>
    <w:rsid w:val="00B8514D"/>
    <w:rsid w:val="00BA48D2"/>
    <w:rsid w:val="00BB5645"/>
    <w:rsid w:val="00BF4B3F"/>
    <w:rsid w:val="00CC5BF3"/>
    <w:rsid w:val="00CD61FD"/>
    <w:rsid w:val="00CE603E"/>
    <w:rsid w:val="00DB3912"/>
    <w:rsid w:val="00E35C3E"/>
    <w:rsid w:val="00E44866"/>
    <w:rsid w:val="00E54CAF"/>
    <w:rsid w:val="00E74151"/>
    <w:rsid w:val="00F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95DF6"/>
  <w15:docId w15:val="{1A453DCB-9940-4AAA-B4E6-A672EF6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93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93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47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9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8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4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8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4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udget@surrycountyv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1585</Characters>
  <Application>Microsoft Office Word</Application>
  <DocSecurity>4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Hale</dc:creator>
  <cp:lastModifiedBy>Melissa Rollins</cp:lastModifiedBy>
  <cp:revision>2</cp:revision>
  <cp:lastPrinted>2016-12-20T18:46:00Z</cp:lastPrinted>
  <dcterms:created xsi:type="dcterms:W3CDTF">2025-12-18T15:58:00Z</dcterms:created>
  <dcterms:modified xsi:type="dcterms:W3CDTF">2025-12-18T15:58:00Z</dcterms:modified>
</cp:coreProperties>
</file>